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wystąpi</w:t>
      </w:r>
      <w:r w:rsidR="00A85389"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 z wnioskiem</w:t>
      </w: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C148B" w:rsidRPr="009F25B4" w:rsidRDefault="00C34C50" w:rsidP="00C3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wpisany do Centralnej Ewidencji i Informacji o Działalności Gospodarczej (CEIDG), prowadzonej przez Minist</w:t>
      </w:r>
      <w:r w:rsidR="00B65A86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ra Rozwoju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nie zatrudnia pracowników</w:t>
      </w:r>
      <w:r w:rsidR="00B65A86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C148B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należy dokonać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</w:t>
      </w:r>
      <w:r w:rsidR="00DC148B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j w dniu rozpoczęcia zawieszenia</w:t>
      </w:r>
      <w:r w:rsidR="006E5CA4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76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</w:t>
      </w:r>
      <w:r w:rsidR="00DC148B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E5CA4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148B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</w:t>
      </w:r>
      <w:r w:rsidR="0008376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zawieszenie </w:t>
      </w:r>
      <w:r w:rsidR="00DC148B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prawnie </w:t>
      </w:r>
      <w:r w:rsidR="0008376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skute</w:t>
      </w:r>
      <w:r w:rsidR="00DC148B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 gdy jego </w:t>
      </w:r>
      <w:r w:rsidR="0008376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C148B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inimalny okres</w:t>
      </w:r>
      <w:r w:rsidR="0008376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="00083763" w:rsidRPr="009F25B4">
        <w:rPr>
          <w:rFonts w:ascii="Times New Roman" w:hAnsi="Times New Roman" w:cs="Times New Roman"/>
          <w:sz w:val="24"/>
          <w:szCs w:val="24"/>
        </w:rPr>
        <w:t>30 dni (luty 28/29)</w:t>
      </w:r>
      <w:r w:rsidR="00CE2945" w:rsidRPr="009F25B4">
        <w:rPr>
          <w:rFonts w:ascii="Times New Roman" w:hAnsi="Times New Roman" w:cs="Times New Roman"/>
          <w:sz w:val="24"/>
          <w:szCs w:val="24"/>
        </w:rPr>
        <w:t xml:space="preserve">, </w:t>
      </w:r>
      <w:r w:rsidR="00CE2945" w:rsidRPr="009F25B4">
        <w:rPr>
          <w:rFonts w:ascii="Times New Roman" w:hAnsi="Times New Roman" w:cs="Times New Roman"/>
          <w:sz w:val="24"/>
          <w:szCs w:val="24"/>
        </w:rPr>
        <w:br/>
        <w:t xml:space="preserve">a maksymalny do 24 miesięcy. </w:t>
      </w:r>
      <w:r w:rsidR="006E5CA4" w:rsidRPr="009F25B4">
        <w:rPr>
          <w:rFonts w:ascii="Times New Roman" w:hAnsi="Times New Roman" w:cs="Times New Roman"/>
          <w:sz w:val="24"/>
          <w:szCs w:val="24"/>
        </w:rPr>
        <w:t xml:space="preserve">To przedsiębiorca decyduje o długości zawieszonej firmy. </w:t>
      </w:r>
      <w:r w:rsidR="00CE2945" w:rsidRPr="009F25B4">
        <w:rPr>
          <w:rFonts w:ascii="Times New Roman" w:hAnsi="Times New Roman" w:cs="Times New Roman"/>
          <w:sz w:val="24"/>
          <w:szCs w:val="24"/>
        </w:rPr>
        <w:t xml:space="preserve"> Zawieszenie działalności trwa </w:t>
      </w:r>
      <w:r w:rsidR="006E5CA4" w:rsidRPr="009F25B4">
        <w:rPr>
          <w:rFonts w:ascii="Times New Roman" w:hAnsi="Times New Roman" w:cs="Times New Roman"/>
          <w:sz w:val="24"/>
          <w:szCs w:val="24"/>
        </w:rPr>
        <w:t>do momentu złożenia wniosku o w</w:t>
      </w:r>
      <w:r w:rsidR="00DC148B" w:rsidRPr="009F25B4">
        <w:rPr>
          <w:rFonts w:ascii="Times New Roman" w:hAnsi="Times New Roman" w:cs="Times New Roman"/>
          <w:sz w:val="24"/>
          <w:szCs w:val="24"/>
        </w:rPr>
        <w:t>znowienie działa</w:t>
      </w:r>
      <w:r w:rsidR="00034744" w:rsidRPr="009F25B4">
        <w:rPr>
          <w:rFonts w:ascii="Times New Roman" w:hAnsi="Times New Roman" w:cs="Times New Roman"/>
          <w:sz w:val="24"/>
          <w:szCs w:val="24"/>
        </w:rPr>
        <w:t xml:space="preserve">lności. Przedsiębiorca, który zawiesił działalność gospodarczą </w:t>
      </w:r>
      <w:r w:rsidR="006E5CA4" w:rsidRPr="009F25B4">
        <w:rPr>
          <w:rFonts w:ascii="Times New Roman" w:hAnsi="Times New Roman" w:cs="Times New Roman"/>
          <w:sz w:val="24"/>
          <w:szCs w:val="24"/>
        </w:rPr>
        <w:t xml:space="preserve">może złożyć wniosek o wznowienie działalności gospodarczej przed planowaną datą wznowienia bądź </w:t>
      </w:r>
      <w:r w:rsidR="00034744" w:rsidRPr="009F25B4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6E5CA4" w:rsidRPr="009F25B4">
        <w:rPr>
          <w:rFonts w:ascii="Times New Roman" w:hAnsi="Times New Roman" w:cs="Times New Roman"/>
          <w:sz w:val="24"/>
          <w:szCs w:val="24"/>
        </w:rPr>
        <w:t>w dniu wznowienia.</w:t>
      </w:r>
    </w:p>
    <w:p w:rsidR="00997BDF" w:rsidRPr="009F25B4" w:rsidRDefault="00DC148B" w:rsidP="0062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B4">
        <w:rPr>
          <w:rFonts w:ascii="Times New Roman" w:hAnsi="Times New Roman" w:cs="Times New Roman"/>
          <w:sz w:val="24"/>
          <w:szCs w:val="24"/>
        </w:rPr>
        <w:t xml:space="preserve">Jeżeli do </w:t>
      </w:r>
      <w:r w:rsidR="006E5CA4" w:rsidRPr="009F25B4">
        <w:rPr>
          <w:rFonts w:ascii="Times New Roman" w:hAnsi="Times New Roman" w:cs="Times New Roman"/>
          <w:sz w:val="24"/>
          <w:szCs w:val="24"/>
        </w:rPr>
        <w:t xml:space="preserve">zawieszonej działalności </w:t>
      </w:r>
      <w:r w:rsidRPr="009F25B4">
        <w:rPr>
          <w:rFonts w:ascii="Times New Roman" w:hAnsi="Times New Roman" w:cs="Times New Roman"/>
          <w:sz w:val="24"/>
          <w:szCs w:val="24"/>
        </w:rPr>
        <w:t>nie zostanie zgłoszona informacja o wznowieniu lub wpis nie zostanie wykreślony przed upływem 24 miesięcy na wniosek prz</w:t>
      </w:r>
      <w:r w:rsidR="00B65A86" w:rsidRPr="009F25B4">
        <w:rPr>
          <w:rFonts w:ascii="Times New Roman" w:hAnsi="Times New Roman" w:cs="Times New Roman"/>
          <w:sz w:val="24"/>
          <w:szCs w:val="24"/>
        </w:rPr>
        <w:t>edsiębiorcy, Minister Rozwoju</w:t>
      </w:r>
      <w:r w:rsidRPr="009F25B4">
        <w:rPr>
          <w:rFonts w:ascii="Times New Roman" w:hAnsi="Times New Roman" w:cs="Times New Roman"/>
          <w:sz w:val="24"/>
          <w:szCs w:val="24"/>
        </w:rPr>
        <w:t xml:space="preserve"> z urzędu wykreśla wpis </w:t>
      </w:r>
      <w:r w:rsidR="00621735" w:rsidRPr="009F25B4">
        <w:rPr>
          <w:rFonts w:ascii="Times New Roman" w:hAnsi="Times New Roman" w:cs="Times New Roman"/>
          <w:sz w:val="24"/>
          <w:szCs w:val="24"/>
        </w:rPr>
        <w:t>z CEIDG</w:t>
      </w:r>
      <w:r w:rsidR="00997BDF" w:rsidRPr="009F25B4">
        <w:rPr>
          <w:rFonts w:ascii="Times New Roman" w:hAnsi="Times New Roman" w:cs="Times New Roman"/>
          <w:sz w:val="24"/>
          <w:szCs w:val="24"/>
        </w:rPr>
        <w:t>.</w:t>
      </w:r>
    </w:p>
    <w:p w:rsidR="00E50A96" w:rsidRPr="009F25B4" w:rsidRDefault="00621735" w:rsidP="0062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A96" w:rsidRPr="009F25B4" w:rsidRDefault="00E50A96" w:rsidP="0099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hAnsi="Times New Roman" w:cs="Times New Roman"/>
          <w:b/>
          <w:sz w:val="24"/>
          <w:szCs w:val="24"/>
        </w:rPr>
        <w:t>Uwaga!</w:t>
      </w:r>
      <w:r w:rsidRPr="009F25B4">
        <w:rPr>
          <w:rFonts w:ascii="Times New Roman" w:hAnsi="Times New Roman" w:cs="Times New Roman"/>
          <w:sz w:val="24"/>
          <w:szCs w:val="24"/>
        </w:rPr>
        <w:t xml:space="preserve"> </w:t>
      </w:r>
      <w:r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nie zdążysz złożyć wniosku o wznowienie wykonywania </w:t>
      </w:r>
      <w:r w:rsidR="00621735"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działalności </w:t>
      </w:r>
      <w:r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upływem 24 miesięcy, zostaniesz automatycznie (</w:t>
      </w:r>
      <w:r w:rsidR="00997BDF"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 uprzedniej informacji, bez wydania decyzji administracyjnej, </w:t>
      </w:r>
      <w:r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 możliwości odwołania) wykreślony z CEIDG! </w:t>
      </w:r>
      <w:r w:rsidR="00621735"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Jeśli chcesz kontynuować działalność s</w:t>
      </w:r>
      <w:r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prawdź, kiedy upływa termin zawieszenia</w:t>
      </w:r>
      <w:r w:rsidR="00621735"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złóż wniosek o jej wznowienie. </w:t>
      </w:r>
    </w:p>
    <w:p w:rsidR="00034744" w:rsidRPr="009F25B4" w:rsidRDefault="00034744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CA4" w:rsidRPr="009F25B4" w:rsidRDefault="006E5CA4" w:rsidP="00926478">
      <w:pPr>
        <w:pStyle w:val="default"/>
        <w:spacing w:before="0" w:beforeAutospacing="0" w:after="0" w:afterAutospacing="0"/>
        <w:jc w:val="both"/>
      </w:pPr>
      <w:r w:rsidRPr="009F25B4">
        <w:t>Obecnie zostało umożliwione przedsiębiorcom zawieszenie działalności gospodarczej zgodnie z art.14a ust.1d ustawy o swobodzie działalności gospodarczej w celu sprawowania osobistej opieki nad dzieckiem:</w:t>
      </w:r>
    </w:p>
    <w:p w:rsidR="00926478" w:rsidRPr="009F25B4" w:rsidRDefault="00926478" w:rsidP="00926478">
      <w:pPr>
        <w:pStyle w:val="default"/>
        <w:spacing w:before="0" w:beforeAutospacing="0" w:after="0" w:afterAutospacing="0"/>
        <w:jc w:val="both"/>
      </w:pPr>
    </w:p>
    <w:p w:rsidR="006E5CA4" w:rsidRPr="009F25B4" w:rsidRDefault="006E5CA4" w:rsidP="00926478">
      <w:pPr>
        <w:pStyle w:val="NormalnyWeb"/>
        <w:spacing w:before="0" w:beforeAutospacing="0" w:after="0" w:afterAutospacing="0"/>
        <w:jc w:val="both"/>
      </w:pPr>
      <w:r w:rsidRPr="009F25B4">
        <w:rPr>
          <w:i/>
          <w:iCs/>
        </w:rPr>
        <w:t>„Przedsiębiorca niezatrudniający pracowników prowadzący działalność gospodarczą przez okres co najmniej 6 miesięcy może zawiesić wykonywanie działalności gospodarczej na okres do 3 lat w celu sprawowania osobistej opieki nad dzieckiem, nie dłużej jednak niż do ukończenia przez nie 5 roku życia, a w przypadku dziecka, które z powodu stanu zdrowia potwierdzonego orzeczeniem o niepełnosprawności lub stopniu niepełnosprawności wymaga osobistej opieki osoby prowadzącej działalność gospodarczą, na okres do 6 lat, nie dłużej jednak niż do ukończenia przez dziecko 18 roku życia. Z uprawnienia, przedsiębiorca może korzystać jednorazowo w całości lub w nie więcej niż 4 częściach.”</w:t>
      </w:r>
    </w:p>
    <w:p w:rsidR="006E5CA4" w:rsidRPr="009F25B4" w:rsidRDefault="006E5CA4" w:rsidP="006E5CA4">
      <w:pPr>
        <w:pStyle w:val="NormalnyWeb"/>
        <w:jc w:val="both"/>
      </w:pPr>
      <w:r w:rsidRPr="009F25B4">
        <w:t xml:space="preserve">Więcej informacji na stronie </w:t>
      </w:r>
      <w:r w:rsidR="00C64E2D" w:rsidRPr="009F25B4">
        <w:rPr>
          <w:color w:val="4F81BD" w:themeColor="accent1"/>
          <w:u w:val="single"/>
        </w:rPr>
        <w:t>www.zus.pl/default.asp?p=3&amp;id=4777</w:t>
      </w:r>
    </w:p>
    <w:p w:rsidR="00E50A96" w:rsidRPr="009F25B4" w:rsidRDefault="00E50A96" w:rsidP="00E50A96">
      <w:pPr>
        <w:pStyle w:val="NormalnyWeb"/>
        <w:jc w:val="both"/>
      </w:pPr>
      <w:r w:rsidRPr="009F25B4">
        <w:t xml:space="preserve">Informację o zawieszeniu działalności w spółkach cywilnych należy zgłosić wnioskiem </w:t>
      </w:r>
      <w:r w:rsidRPr="009F25B4">
        <w:br/>
        <w:t>o zmianę wpisu wypełniają</w:t>
      </w:r>
      <w:r w:rsidR="00CE2945" w:rsidRPr="009F25B4">
        <w:t>c pola obowiązkowe i pola 26.3</w:t>
      </w:r>
      <w:r w:rsidRPr="009F25B4">
        <w:t>.</w:t>
      </w:r>
    </w:p>
    <w:p w:rsidR="00E50A96" w:rsidRPr="009F25B4" w:rsidRDefault="00E50A96" w:rsidP="00E50A96">
      <w:pPr>
        <w:pStyle w:val="NormalnyWeb"/>
        <w:jc w:val="both"/>
      </w:pPr>
      <w:r w:rsidRPr="009F25B4">
        <w:t xml:space="preserve">Informację o wznowieniu działalności w spółkach cywilnych należy zgłosić wnioskiem </w:t>
      </w:r>
      <w:r w:rsidRPr="009F25B4">
        <w:br/>
        <w:t>o zmianę wpisu wypełniając pola obowiązkowe i pole 26.</w:t>
      </w:r>
      <w:r w:rsidR="00CE2945" w:rsidRPr="009F25B4">
        <w:t>4</w:t>
      </w:r>
      <w:r w:rsidRPr="009F25B4">
        <w:t>.</w:t>
      </w: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dokonania zgłoszenia zawieszenia</w:t>
      </w:r>
      <w:r w:rsidR="00DC148B"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 wznowienia</w:t>
      </w: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wykonywania działalności gospodarczej jako osoba fizyczna możesz wybrać jeden z trybów postępowania:</w:t>
      </w:r>
    </w:p>
    <w:p w:rsidR="00C34C50" w:rsidRPr="009F25B4" w:rsidRDefault="00C34C50" w:rsidP="00C34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online - poprzez:</w:t>
      </w:r>
    </w:p>
    <w:p w:rsidR="00C34C50" w:rsidRPr="009F25B4" w:rsidRDefault="00C34C50" w:rsidP="00C34C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utworzenie konta przedsiębiorcy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7" w:history="1">
        <w:r w:rsidRPr="009F25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, zalogowanie się, wypełnienie wniosku on-line i złożenie (podpisanie) go elektronicznie, jeżeli posiadasz podpis elektroniczny lub profil zaufania,</w:t>
      </w:r>
    </w:p>
    <w:p w:rsidR="00BF32D3" w:rsidRPr="009F25B4" w:rsidRDefault="00C34C50" w:rsidP="00BF32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bez tworzenia konta przedsiębiorcy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8" w:history="1">
        <w:r w:rsidRPr="009F25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wypełnienie wniosku on-line (jest to wniosek roboczy, anonimowy), zapisanie kodu wniosku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zaniesienie go do dowolnego urzędu gminy na terytorium Rzeczpospolitej Polskiej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ciągu 7 dni od daty wypełnienia wniosku w celu potwierdzenia tożsamości. Pracownik odnajduje wniosek po kodzie wniosku, drukuje go i przedkłada Przedsiębiorcy do podpisania, a następnie 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przekształcając go na wniosek elektroniczny,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 swoim podpisem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 do CEIDG. </w:t>
      </w:r>
    </w:p>
    <w:p w:rsidR="00C34C50" w:rsidRPr="009F25B4" w:rsidRDefault="00C34C50" w:rsidP="00BF32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dnie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złożenia wniosku jest dzień,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wnioskodawca podpisał wniosek w urzędzie gminy,</w:t>
      </w:r>
    </w:p>
    <w:p w:rsidR="00C34C50" w:rsidRPr="009F25B4" w:rsidRDefault="00C34C50" w:rsidP="00C34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listem poleconym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wniosek opatrzony jest własnoręcznym podpisem wnioskodawcy, którego własnoręczność poświadczona jest przez notariusza,</w:t>
      </w:r>
    </w:p>
    <w:p w:rsidR="00C34C50" w:rsidRPr="009F25B4" w:rsidRDefault="00C34C50" w:rsidP="00C34C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osobiście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dowolnie wybranym urzędzie gminy na terenie całej Polski zaopatrzony w ważny</w:t>
      </w:r>
      <w:r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 tożsamość - dowód osobisty, paszport -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pracownik dopełni za ciebie formalności przekształcając go na wniosek elektroniczny, podpisując swoim podpisem elektronicznym, przesyła do CEIDG,</w:t>
      </w:r>
    </w:p>
    <w:p w:rsidR="00C34C50" w:rsidRPr="009F25B4" w:rsidRDefault="00C34C50" w:rsidP="00C34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pośrednictwem pełnomocnika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ysponującego dokumentem prawnym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stwierdzającym udzielenie pełnomocnictwa.</w:t>
      </w:r>
    </w:p>
    <w:p w:rsidR="00C34C50" w:rsidRPr="009F25B4" w:rsidRDefault="00C34C50" w:rsidP="00C34C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B4">
        <w:rPr>
          <w:rFonts w:ascii="Times New Roman" w:hAnsi="Times New Roman" w:cs="Times New Roman"/>
          <w:b/>
          <w:bCs/>
          <w:sz w:val="24"/>
          <w:szCs w:val="24"/>
        </w:rPr>
        <w:t>Jednostka odpowiedzialna:</w:t>
      </w:r>
    </w:p>
    <w:p w:rsidR="00BC2F14" w:rsidRPr="009F25B4" w:rsidRDefault="00BC2F14" w:rsidP="00BC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B4">
        <w:rPr>
          <w:rFonts w:ascii="Times New Roman" w:hAnsi="Times New Roman" w:cs="Times New Roman"/>
          <w:sz w:val="24"/>
          <w:szCs w:val="24"/>
        </w:rPr>
        <w:t xml:space="preserve">Urząd Miejski w Nysie – </w:t>
      </w:r>
      <w:r w:rsidR="00972BA2">
        <w:rPr>
          <w:rFonts w:ascii="Times New Roman" w:hAnsi="Times New Roman" w:cs="Times New Roman"/>
          <w:sz w:val="24"/>
          <w:szCs w:val="24"/>
        </w:rPr>
        <w:t>Wydział Spraw Obywatelskich</w:t>
      </w:r>
      <w:r w:rsidR="00972BA2">
        <w:rPr>
          <w:rFonts w:ascii="Times New Roman" w:hAnsi="Times New Roman" w:cs="Times New Roman"/>
          <w:sz w:val="24"/>
          <w:szCs w:val="24"/>
        </w:rPr>
        <w:t xml:space="preserve"> </w:t>
      </w:r>
      <w:r w:rsidRPr="009F25B4">
        <w:rPr>
          <w:rFonts w:ascii="Times New Roman" w:hAnsi="Times New Roman" w:cs="Times New Roman"/>
          <w:sz w:val="24"/>
          <w:szCs w:val="24"/>
        </w:rPr>
        <w:t>(I piętro, pok. 114, tel. 77 4080550 lub 564)</w:t>
      </w: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 lipca 2004r. o swobodzie działalności gospodarczej (Dz. U. z 201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zmianami).</w:t>
      </w: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w CEIDG jest wolna od opłat.</w:t>
      </w: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A86" w:rsidRPr="009F25B4" w:rsidRDefault="00C34C50" w:rsidP="00B65A86">
      <w:pPr>
        <w:spacing w:after="0" w:line="240" w:lineRule="auto"/>
        <w:jc w:val="both"/>
        <w:rPr>
          <w:rStyle w:val="header-text"/>
          <w:rFonts w:ascii="Times New Roman" w:hAnsi="Times New Roman" w:cs="Times New Roman"/>
          <w:color w:val="000000"/>
          <w:sz w:val="24"/>
          <w:szCs w:val="24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B65A86" w:rsidRPr="009F25B4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Wszelkie czynności związane z wpisem do Centralnej Ewidencji i Informacji </w:t>
        </w:r>
        <w:r w:rsidR="00B65A86" w:rsidRPr="009F25B4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br/>
          <w:t xml:space="preserve">o Działalności Gospodarczej (CEIDG) - prowadzonej przez Ministra Rozwoju </w:t>
        </w:r>
        <w:r w:rsidR="00B65A86" w:rsidRPr="009F25B4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br/>
          <w:t xml:space="preserve">są </w:t>
        </w:r>
        <w:r w:rsidR="00B65A86" w:rsidRPr="009F25B4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BEZPŁATNE</w:t>
        </w:r>
        <w:r w:rsidR="00B65A86" w:rsidRPr="009F25B4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</w:hyperlink>
      <w:r w:rsidR="00B65A86" w:rsidRPr="009F25B4">
        <w:rPr>
          <w:rStyle w:val="header-tex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A86" w:rsidRPr="009F25B4" w:rsidRDefault="00B65A86" w:rsidP="00B6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przypadków oferowania wpisu do rejestru przedsiębiorców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opłatą należy podchodzić ze szczególną ostrożnością, ponieważ są to oferty komercyjne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mają związku z CEIDG.</w:t>
      </w:r>
    </w:p>
    <w:p w:rsidR="00CE2945" w:rsidRPr="009F25B4" w:rsidRDefault="00CE2945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 sprawy:</w:t>
      </w:r>
    </w:p>
    <w:p w:rsidR="00BF32D3" w:rsidRPr="009F25B4" w:rsidRDefault="00BF32D3" w:rsidP="00BF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Miejskim w Nysie nie ma konieczności wypełniania wniosku (o ile platforma CEIDG jest dostępna), ponieważ pracownik wypełnia wniosek bezpośrednio w CEIDG przy Przedsiębiorcy, potwierdza tożsamość wnioskodawcy składającego wniosek, drukuje go i przedkłada Przedsiębiorcy do sprawdzenia i podpisu.</w:t>
      </w:r>
      <w:r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Wydaje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wniosku. Wniosek jest przesyłany do CEIDG, US, ZUS/KRUS, GUS.</w:t>
      </w:r>
    </w:p>
    <w:p w:rsidR="00BF32D3" w:rsidRDefault="00BF32D3" w:rsidP="00BF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Ministerstwa Rozwoju: </w:t>
      </w:r>
      <w:hyperlink r:id="rId10" w:history="1">
        <w:r w:rsidRPr="009F25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publikowane są </w:t>
      </w: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przedsiębiorcy – wpis –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 prowadzenie działalności gospodarczej.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Przedsiębiorca jest zobowiązany do jego aktualizowania i dbania, aby zawierał on dane zgodne z rzeczywistym stanem rzeczy. Wpis można w każdej chwili samodzielnie wydrukować.</w:t>
      </w:r>
    </w:p>
    <w:p w:rsidR="009F25B4" w:rsidRPr="009F25B4" w:rsidRDefault="009F25B4" w:rsidP="00BF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</w:t>
      </w:r>
    </w:p>
    <w:p w:rsidR="00C34C50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5B4" w:rsidRDefault="009F25B4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5B4" w:rsidRPr="009F25B4" w:rsidRDefault="009F25B4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wnioski i dokumenty do wglądu:</w:t>
      </w:r>
    </w:p>
    <w:p w:rsidR="00C34C50" w:rsidRPr="009F25B4" w:rsidRDefault="00C34C50" w:rsidP="00C34C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 działalności gospodarczej - CEIDG-1 (wniosek główny),</w:t>
      </w:r>
    </w:p>
    <w:p w:rsidR="00C34C50" w:rsidRPr="009F25B4" w:rsidRDefault="00C34C50" w:rsidP="00C34C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 (dowód osobisty, paszport),</w:t>
      </w:r>
    </w:p>
    <w:p w:rsidR="00CE2945" w:rsidRPr="009F25B4" w:rsidRDefault="00C34C50" w:rsidP="00CE29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rejestracji działalności gospodarczej dokonuje w imieniu Przedsiębiorcy pełnomocnik, do wniosku dołącza oryginał lub urzędowo poświadczony odpis pełnomocnictwa, zgodnie z art. 33 § 3 ustawy z dnia 14 czerwca 1960r. Kodeks postępowania administracyjnego (Dz. U. z 201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2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2945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zmianami). Na podstawie art.1 pkt 1 ust. 2 ustawy z dnia 16 listopada 2006r. o opłacie skarbowej (Dz. U. z 2016r. poz. 1827 z późniejszymi zmianami) przedłożenie pełnomocnictwa podlega opłacie skarbowej w kwocie 17zł. Pełnomocnictwo udzielone zstępnym, wstępnym członkom rodziny, małżonkom lub rodzeństwu jest zwolnienie z opłaty skarbowej. </w:t>
      </w:r>
    </w:p>
    <w:p w:rsidR="00C34C50" w:rsidRPr="009F25B4" w:rsidRDefault="00C34C50" w:rsidP="00CE29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również musi posiadać ważny dokument tożsamości, którego seria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numer widnieje w pełnomocnictwie.</w:t>
      </w:r>
    </w:p>
    <w:p w:rsidR="00E562B2" w:rsidRPr="009F25B4" w:rsidRDefault="00E562B2" w:rsidP="00E5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9B0" w:rsidRPr="009F25B4" w:rsidRDefault="00E979B0" w:rsidP="00E979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CEIDG-1 o wpis do centralnej ewidencji działalności i informacji o działalności gospodarczej – jest wnioskiem głównym, służy do zarejestrowania działalności gospodarczej, zgłoszenia zmiany jak również zawieszenia, wznowienia i wykreślenia działalności.</w:t>
      </w:r>
    </w:p>
    <w:p w:rsidR="00E979B0" w:rsidRPr="009F25B4" w:rsidRDefault="00E979B0" w:rsidP="00E9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CEIDG-1 można dołączyć załączniki tematyczne w przypadku: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większej ilości PKD 2007 - załącznik CEIDG-RD,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jedno dodatkowe miejsce wykonywania działalności gospodarczej - załącznik CEIDG-MW,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więcej niż jeden rachunek bankowy - załącznik CEIDG-RB, 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jedna spółka cywilna - załącznik CEIDG-SC,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jeden pełnomocnik - załącznik CEIDG-PN.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9B0" w:rsidRPr="009F25B4" w:rsidRDefault="00E979B0" w:rsidP="00E979B0">
      <w:pPr>
        <w:spacing w:after="0" w:line="240" w:lineRule="auto"/>
        <w:jc w:val="both"/>
        <w:rPr>
          <w:rStyle w:val="Hipercze"/>
          <w:color w:val="auto"/>
          <w:sz w:val="24"/>
          <w:szCs w:val="24"/>
        </w:rPr>
      </w:pPr>
      <w:r w:rsidRPr="009F25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Wnioski można pobrać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 </w:t>
      </w:r>
      <w:hyperlink r:id="rId11" w:history="1">
        <w:r w:rsidRPr="009F25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E979B0" w:rsidRPr="009F25B4" w:rsidRDefault="00E979B0" w:rsidP="00E979B0">
      <w:pPr>
        <w:spacing w:after="0" w:line="240" w:lineRule="auto"/>
        <w:jc w:val="both"/>
        <w:rPr>
          <w:sz w:val="24"/>
          <w:szCs w:val="24"/>
        </w:rPr>
      </w:pP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państw z poza UE, EFTA oraz stron umowy o Europejskim Obszarze Gospodarczym w momencie składania wniosku muszą przedłożyć jeden z niżej wymienionych dokumentów, (oryginał bądź urzędowo potwierdzoną kopie do wglądu), potwierdzających prawo do prowadzenia działalności gospodarczej w Polsce:</w:t>
      </w:r>
    </w:p>
    <w:p w:rsidR="00E979B0" w:rsidRPr="009F25B4" w:rsidRDefault="00E979B0" w:rsidP="00E979B0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pobytu stałego / osiedlenia się + Paszport (o ile posiada)</w:t>
      </w:r>
    </w:p>
    <w:p w:rsidR="00E979B0" w:rsidRPr="009F25B4" w:rsidRDefault="00E979B0" w:rsidP="00E979B0">
      <w:pPr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186 ust. 1 pkt 3 i 4 dla rezydenta długoterminowego Unii Europejskiej wydanego przez inne państwo członkowskie oraz zamiaru wykonywania pracy lub działalności gospodarczej, podjęcia lub kontynuowania studiów na terytorium RP lub innych okoliczności)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+ Paszport (o ile posiada)</w:t>
      </w:r>
    </w:p>
    <w:p w:rsidR="00E979B0" w:rsidRPr="009F25B4" w:rsidRDefault="00E979B0" w:rsidP="00E979B0">
      <w:pPr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144 (student pierwszego, drugiego, trzeciego stopnia lub jednolitych studiów magisterskich)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+ Paszport (o ile posiada)</w:t>
      </w:r>
    </w:p>
    <w:p w:rsidR="00E979B0" w:rsidRPr="009F25B4" w:rsidRDefault="00E979B0" w:rsidP="00E979B0">
      <w:pPr>
        <w:numPr>
          <w:ilvl w:val="1"/>
          <w:numId w:val="4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159 ust. 1,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wyłączeniem okoliczności, o których mowa w ust. 1 pkt 1 lit. a-d, art. 159 ust. 3 i 4 (połączenie z rodziną) + Decyzja pobytowa małżonka Wnioskodawcy oraz aktualny akt zawarcia małżeństwa + Paszport Wnioskodawcy (jeżeli posiada)</w:t>
      </w:r>
    </w:p>
    <w:p w:rsidR="00E979B0" w:rsidRPr="009F25B4" w:rsidRDefault="00E979B0" w:rsidP="00E979B0">
      <w:pPr>
        <w:numPr>
          <w:ilvl w:val="1"/>
          <w:numId w:val="4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pobytu czasowego + Decyzja wydana na podstawie art. 158 ust. 1 pkt 1 (małżeństwo z obywatelem polskim) + aktualny akt zawarcia małżeństwa + Paszport (jeżeli posiada),</w:t>
      </w:r>
    </w:p>
    <w:p w:rsidR="00E979B0" w:rsidRPr="009F25B4" w:rsidRDefault="00E979B0" w:rsidP="00E979B0">
      <w:pPr>
        <w:numPr>
          <w:ilvl w:val="1"/>
          <w:numId w:val="4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kartę pobytu czasowego + Decyzja wydana na podstawie art. 142 (kontynuowanie prowadzonej już działalności gospodarczej na podstawie wpisu do CEIDG)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+ Paszport (jeżeli posiada),</w:t>
      </w:r>
    </w:p>
    <w:p w:rsidR="00E979B0" w:rsidRPr="009F25B4" w:rsidRDefault="00E979B0" w:rsidP="00E979B0">
      <w:pPr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stwierdzający ochronę uzupełniającą + Paszport (jeżeli posiada), </w:t>
      </w:r>
    </w:p>
    <w:p w:rsidR="00E979B0" w:rsidRPr="009F25B4" w:rsidRDefault="00E979B0" w:rsidP="00E979B0">
      <w:pPr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pobyt ze względów humanitarnych lub zgodę na pobyt tolerowany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posiadać dokument stwierdzający fakt, że Korzysta w Rzeczypospolitej Polskiej z ochrony czasowej + Paszport (jeżeli posiada), </w:t>
      </w:r>
    </w:p>
    <w:p w:rsidR="00E979B0" w:rsidRPr="009F25B4" w:rsidRDefault="00E979B0" w:rsidP="00E979B0">
      <w:pPr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stwierdzającym status uchodźcy,</w:t>
      </w:r>
    </w:p>
    <w:p w:rsidR="00E979B0" w:rsidRPr="009F25B4" w:rsidRDefault="00E979B0" w:rsidP="00E979B0">
      <w:pPr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ważną Kartę Polaka + Paszport.</w:t>
      </w:r>
    </w:p>
    <w:p w:rsidR="00E979B0" w:rsidRPr="009F25B4" w:rsidRDefault="00E979B0" w:rsidP="00E979B0">
      <w:pPr>
        <w:spacing w:after="0" w:line="240" w:lineRule="auto"/>
        <w:jc w:val="both"/>
        <w:rPr>
          <w:rStyle w:val="Hipercze"/>
          <w:color w:val="auto"/>
          <w:sz w:val="24"/>
          <w:szCs w:val="24"/>
          <w:u w:val="none"/>
        </w:rPr>
      </w:pPr>
    </w:p>
    <w:p w:rsidR="00E979B0" w:rsidRPr="009F25B4" w:rsidRDefault="00E979B0" w:rsidP="00E979B0">
      <w:pPr>
        <w:spacing w:after="0" w:line="240" w:lineRule="auto"/>
        <w:rPr>
          <w:sz w:val="24"/>
          <w:szCs w:val="24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:rsidR="00E979B0" w:rsidRPr="009F25B4" w:rsidRDefault="00BD7EE4" w:rsidP="00E979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E979B0" w:rsidRPr="009F25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E979B0" w:rsidRPr="009F25B4" w:rsidRDefault="00BD7EE4" w:rsidP="00E979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E979B0" w:rsidRPr="009F25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www.biznes.gov.pl</w:t>
        </w:r>
      </w:hyperlink>
    </w:p>
    <w:p w:rsidR="00C34C50" w:rsidRPr="009F25B4" w:rsidRDefault="00C34C50" w:rsidP="00C34C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1D" w:rsidRPr="009F25B4" w:rsidRDefault="00C34C50" w:rsidP="00926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B4">
        <w:rPr>
          <w:rFonts w:ascii="Times New Roman" w:hAnsi="Times New Roman" w:cs="Times New Roman"/>
          <w:sz w:val="24"/>
          <w:szCs w:val="24"/>
        </w:rPr>
        <w:br/>
      </w:r>
    </w:p>
    <w:sectPr w:rsidR="00B5491D" w:rsidRPr="009F25B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E4" w:rsidRDefault="00BD7EE4" w:rsidP="00C34C50">
      <w:pPr>
        <w:spacing w:after="0" w:line="240" w:lineRule="auto"/>
      </w:pPr>
      <w:r>
        <w:separator/>
      </w:r>
    </w:p>
  </w:endnote>
  <w:endnote w:type="continuationSeparator" w:id="0">
    <w:p w:rsidR="00BD7EE4" w:rsidRDefault="00BD7EE4" w:rsidP="00C3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E4" w:rsidRDefault="00BD7EE4" w:rsidP="00C34C50">
      <w:pPr>
        <w:spacing w:after="0" w:line="240" w:lineRule="auto"/>
      </w:pPr>
      <w:r>
        <w:separator/>
      </w:r>
    </w:p>
  </w:footnote>
  <w:footnote w:type="continuationSeparator" w:id="0">
    <w:p w:rsidR="00BD7EE4" w:rsidRDefault="00BD7EE4" w:rsidP="00C3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A6" w:rsidRPr="00DF6DA6" w:rsidRDefault="00550E91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[</w:t>
    </w:r>
    <w:r w:rsidR="00972BA2">
      <w:rPr>
        <w:rFonts w:ascii="Times New Roman" w:hAnsi="Times New Roman" w:cs="Times New Roman"/>
        <w:b/>
        <w:sz w:val="24"/>
        <w:szCs w:val="24"/>
      </w:rPr>
      <w:t>SO</w:t>
    </w:r>
    <w:r w:rsidR="00C34C50">
      <w:rPr>
        <w:rFonts w:ascii="Times New Roman" w:hAnsi="Times New Roman" w:cs="Times New Roman"/>
        <w:b/>
        <w:sz w:val="24"/>
        <w:szCs w:val="24"/>
      </w:rPr>
      <w:t>/ED/1/C</w:t>
    </w:r>
    <w:r>
      <w:rPr>
        <w:rFonts w:ascii="Times New Roman" w:hAnsi="Times New Roman" w:cs="Times New Roman"/>
        <w:b/>
        <w:sz w:val="24"/>
        <w:szCs w:val="24"/>
      </w:rPr>
      <w:t>]</w:t>
    </w:r>
    <w:r w:rsidRPr="00DF6DA6">
      <w:rPr>
        <w:rFonts w:ascii="Times New Roman" w:hAnsi="Times New Roman" w:cs="Times New Roman"/>
        <w:b/>
        <w:sz w:val="24"/>
        <w:szCs w:val="24"/>
      </w:rPr>
      <w:t xml:space="preserve"> Rejestracja działalności gospodarczej</w:t>
    </w:r>
    <w:r w:rsidR="00C34C50">
      <w:rPr>
        <w:rFonts w:ascii="Times New Roman" w:hAnsi="Times New Roman" w:cs="Times New Roman"/>
        <w:b/>
        <w:sz w:val="24"/>
        <w:szCs w:val="24"/>
      </w:rPr>
      <w:t xml:space="preserve"> – zawieszenie </w:t>
    </w:r>
    <w:r w:rsidR="00083763">
      <w:rPr>
        <w:rFonts w:ascii="Times New Roman" w:hAnsi="Times New Roman" w:cs="Times New Roman"/>
        <w:b/>
        <w:sz w:val="24"/>
        <w:szCs w:val="24"/>
      </w:rPr>
      <w:t xml:space="preserve">i wznowienie </w:t>
    </w:r>
    <w:r>
      <w:rPr>
        <w:rFonts w:ascii="Times New Roman" w:hAnsi="Times New Roman" w:cs="Times New Roman"/>
        <w:b/>
        <w:sz w:val="24"/>
        <w:szCs w:val="24"/>
      </w:rPr>
      <w:t>wpisu</w:t>
    </w:r>
  </w:p>
  <w:p w:rsidR="00DF6DA6" w:rsidRDefault="00BD7E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0AF"/>
    <w:multiLevelType w:val="multilevel"/>
    <w:tmpl w:val="63F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24B10"/>
    <w:multiLevelType w:val="multilevel"/>
    <w:tmpl w:val="DB3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4B81"/>
    <w:multiLevelType w:val="multilevel"/>
    <w:tmpl w:val="8E8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65065"/>
    <w:multiLevelType w:val="multilevel"/>
    <w:tmpl w:val="DA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C50"/>
    <w:rsid w:val="00034744"/>
    <w:rsid w:val="00083763"/>
    <w:rsid w:val="002813FB"/>
    <w:rsid w:val="004602F3"/>
    <w:rsid w:val="005176FF"/>
    <w:rsid w:val="00550E91"/>
    <w:rsid w:val="00621735"/>
    <w:rsid w:val="006924D2"/>
    <w:rsid w:val="006E5CA4"/>
    <w:rsid w:val="007A276F"/>
    <w:rsid w:val="007C0EF1"/>
    <w:rsid w:val="00827F59"/>
    <w:rsid w:val="00926478"/>
    <w:rsid w:val="00961F20"/>
    <w:rsid w:val="00972BA2"/>
    <w:rsid w:val="00997BDF"/>
    <w:rsid w:val="009F25B4"/>
    <w:rsid w:val="00A11135"/>
    <w:rsid w:val="00A85389"/>
    <w:rsid w:val="00B5491D"/>
    <w:rsid w:val="00B65A86"/>
    <w:rsid w:val="00BC2F14"/>
    <w:rsid w:val="00BD7EE4"/>
    <w:rsid w:val="00BF32D3"/>
    <w:rsid w:val="00C03CDD"/>
    <w:rsid w:val="00C34C50"/>
    <w:rsid w:val="00C64E2D"/>
    <w:rsid w:val="00C8067D"/>
    <w:rsid w:val="00CE2945"/>
    <w:rsid w:val="00DC148B"/>
    <w:rsid w:val="00E17CE7"/>
    <w:rsid w:val="00E50A96"/>
    <w:rsid w:val="00E562B2"/>
    <w:rsid w:val="00E979B0"/>
    <w:rsid w:val="00F07F5F"/>
    <w:rsid w:val="00F2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0E22"/>
  <w15:docId w15:val="{ED5B485D-F1A4-4D11-BA94-2D7810CA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C50"/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4C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4C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C50"/>
  </w:style>
  <w:style w:type="paragraph" w:styleId="Stopka">
    <w:name w:val="footer"/>
    <w:basedOn w:val="Normalny"/>
    <w:link w:val="StopkaZnak"/>
    <w:uiPriority w:val="99"/>
    <w:unhideWhenUsed/>
    <w:rsid w:val="00C3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C50"/>
  </w:style>
  <w:style w:type="paragraph" w:customStyle="1" w:styleId="default">
    <w:name w:val="default"/>
    <w:basedOn w:val="Normalny"/>
    <w:rsid w:val="006E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E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-text">
    <w:name w:val="header-text"/>
    <w:basedOn w:val="Domylnaczcionkaakapitu"/>
    <w:rsid w:val="00B65A86"/>
  </w:style>
  <w:style w:type="paragraph" w:styleId="Tekstdymka">
    <w:name w:val="Balloon Text"/>
    <w:basedOn w:val="Normalny"/>
    <w:link w:val="TekstdymkaZnak"/>
    <w:uiPriority w:val="99"/>
    <w:semiHidden/>
    <w:unhideWhenUsed/>
    <w:rsid w:val="00E5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/" TargetMode="External"/><Relationship Id="rId13" Type="http://schemas.openxmlformats.org/officeDocument/2006/relationships/hyperlink" Target="http://www.bizne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12" Type="http://schemas.openxmlformats.org/officeDocument/2006/relationships/hyperlink" Target="http://www.ceidg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dg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.CMS.ENGINE/?D;15bc8aee-0cbc-47a4-8a5b-f8bf817814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18</cp:revision>
  <cp:lastPrinted>2017-03-27T09:39:00Z</cp:lastPrinted>
  <dcterms:created xsi:type="dcterms:W3CDTF">2015-06-24T07:10:00Z</dcterms:created>
  <dcterms:modified xsi:type="dcterms:W3CDTF">2017-11-02T07:42:00Z</dcterms:modified>
</cp:coreProperties>
</file>